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0B" w:rsidRPr="00F8490B" w:rsidRDefault="00F8490B" w:rsidP="00F8490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>«Қазақстанның қазіргі заманғы тарихы» курсы бойынша мемлекеттік емтихан сұрақтары</w:t>
      </w:r>
    </w:p>
    <w:p w:rsidR="004E4F3F" w:rsidRPr="00524AAB" w:rsidRDefault="004E4F3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«Қазақстанның қазіргі</w:t>
      </w:r>
      <w:r w:rsidR="006C6EE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6C6EE6" w:rsidRPr="00524AAB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6C6EE6" w:rsidRPr="00524AAB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қазіргі заманғы тарихын Ұлы Дала тарихымен сабақтастығын баяндаңыз.</w:t>
      </w:r>
    </w:p>
    <w:p w:rsidR="006C6EE6" w:rsidRPr="003362A5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6C6EE6" w:rsidRPr="003362A5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ХХ ғасыр басындағы мемлекеттілік идеясының жаңғыру</w:t>
      </w:r>
      <w:r w:rsidR="00F326B0"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алғышарттарын атаңыз.</w:t>
      </w:r>
    </w:p>
    <w:p w:rsidR="006C6EE6" w:rsidRPr="00524AAB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</w:t>
      </w:r>
      <w:r w:rsidR="00A57A6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</w:t>
      </w:r>
      <w:r w:rsidR="00404FF5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A57A6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 заманғы тарихын дүниежүзілік тарихи оқиғалар аясында қарастырыңыз.</w:t>
      </w:r>
    </w:p>
    <w:p w:rsidR="006C6EE6" w:rsidRPr="00524AAB" w:rsidRDefault="00084E0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қазіргі ұлттық ид</w:t>
      </w:r>
      <w:r w:rsidR="00B54E4A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ясының тарихи бастауларын білудің маңызын ашыңыз.</w:t>
      </w:r>
    </w:p>
    <w:p w:rsidR="006F3BB5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 w:rsidR="00746A0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A57A6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1905-1907 жылдардағы Ресейдегі</w:t>
      </w:r>
      <w:r w:rsidR="00A53B64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14502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ірінші орыс революциясының 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Қазақстанның </w:t>
      </w:r>
      <w:r w:rsidR="0014502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қоғамдық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-саяси қозғалын</w:t>
      </w:r>
      <w:r w:rsidR="0014502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 әсерін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F857D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Ресейдегі ақпан буржуазиялық-демократиялық революциясы және оның Қазақстанға ықпалының ерекшелігін көрсетіңіз</w:t>
      </w:r>
      <w:r w:rsidR="00F857D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46A0C" w:rsidRPr="00524AAB" w:rsidRDefault="00746A0C" w:rsidP="00746A0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тари</w:t>
      </w:r>
      <w:r w:rsidR="007779A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хнамасындағы Алаш қозғалысы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қайраткерлерінің еңбектерінің тарихи маңызын көрсетіңіз.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F857D6" w:rsidRPr="00524AAB" w:rsidRDefault="00F857D6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 w:rsidR="004F1661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9D6DA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Қырғыз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(Қазақ) АКСР-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нің территориялық аймағының  «жоғарыдан»  белгіленуі туралы баяндаңыз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Ф.И.Голощекиннің  «Кіші Қазан» идеясы және оның қатерлі мазмұнын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735D0" w:rsidRPr="00524AAB" w:rsidRDefault="000735D0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Алаш зиялыларына қарсы қуғын-сүргін – қазақ ұлтын рухсыздандырудың  және мәңгүрттендірудің  бастауы </w:t>
      </w:r>
      <w:r w:rsidR="00443D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екендігін негіздеңіз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 өкіметінің білім және ғылым саласын</w:t>
      </w:r>
      <w:r w:rsidR="00F13D3B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реформаларынд</w:t>
      </w:r>
      <w:r w:rsidR="0086348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</w:t>
      </w:r>
      <w:r w:rsidR="007779A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қайшылықтар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Мәдениетте солақай және біржақты большевиктік тұжы</w:t>
      </w:r>
      <w:r w:rsidR="0086348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рымдаманың үстемдік алуын көрсетіңіз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Соғысқа дейінгі Қазақстандағы қоғамдық-саяси, әлеуметтік-экономикалық және мәдени-рухани ахуал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0852B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Соғыстан кейінгі жылдардағы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Е.Б.Бекмаханов, Қ.И.Сәтбаев, Б.Сүлейменов және</w:t>
      </w:r>
      <w:r w:rsidR="00443D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т.б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ғалымдардың</w:t>
      </w:r>
      <w:r w:rsidR="00443D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еңбектерінен «қылмыстық» істер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 іздестірудің</w:t>
      </w:r>
      <w:r w:rsidR="00ED163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зардаптарын ан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ықтаңыз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83BB1" w:rsidRPr="00524AAB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Н.Хрущевтың «жылымығы»  жылдарындағы Қазақстан</w:t>
      </w:r>
      <w:r w:rsidR="0079050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83BB1" w:rsidRPr="00524AAB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  <w:r w:rsidR="000852B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A45C1C" w:rsidP="00A45C1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1950 жылдардағы </w:t>
      </w: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Қазақстандағы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BE07B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уыл шаруашылығын басқару мен ұйымдастырудың өмірге жақын жаңа түрлерін енгізуге бағытталған біржақты бастамалар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BE07B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олардың сәтсіздіктерін ашып көрсетіңіз</w:t>
      </w: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4F1661" w:rsidRPr="00524AAB" w:rsidRDefault="004F1661" w:rsidP="00A45C1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1960-1980 жылдардағы КСРО өнеркәсібінің дамуына Қазақстанның қосқан үлесі.</w:t>
      </w:r>
    </w:p>
    <w:p w:rsidR="00BE07B6" w:rsidRPr="00524AAB" w:rsidRDefault="007C401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Кеңестер Одағы тұсындағы э</w:t>
      </w:r>
      <w:r w:rsidR="00BE07B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кологиялық дағдарыстар және Семей полигонындағы ядролық сынақтардың зардаптарын талдаңыз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E07B6" w:rsidRPr="00524AAB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ашыңыз</w:t>
      </w:r>
    </w:p>
    <w:p w:rsidR="00611A48" w:rsidRPr="00524AAB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Қайта құру мен жариялылықтың 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қоғам мен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экономикаға 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тигізген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әсерін талдаңыз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11A48" w:rsidRPr="00524AAB" w:rsidRDefault="00A57A6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</w:t>
      </w:r>
      <w:r w:rsidR="00B80F63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КСРО-да 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аңа қоғамдық ұйымдар мен партиялардың пайда болуы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көппартиялық жүйенің қалыптасуы 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туралы баяндаңыз</w:t>
      </w:r>
    </w:p>
    <w:p w:rsidR="00611A48" w:rsidRPr="00524AAB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 w:rsidR="007779A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(ТМД) құрылуы туралы баяндаңыз</w:t>
      </w:r>
    </w:p>
    <w:p w:rsidR="00611A48" w:rsidRPr="00524AAB" w:rsidRDefault="00B80F6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Патриотизмді дамытудағы Қазақстан Республикасының мемлекеттік </w:t>
      </w:r>
      <w:r w:rsidR="0079050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рәміздерін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ің рөлі мен маңызын талдаңыз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11A48" w:rsidRPr="00524AAB" w:rsidRDefault="00C1374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Қазақстан Ресбупликасындағы қоғамдық келісім мен 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саяси тұрақтылықты нығайту</w:t>
      </w:r>
      <w:r w:rsidR="00C345F7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саясаты</w:t>
      </w:r>
      <w:r w:rsidR="00492C9B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611A48" w:rsidRPr="00524AAB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Н.Ә.Наза</w:t>
      </w:r>
      <w:r w:rsidR="0037023E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рбаев</w:t>
      </w:r>
      <w:r w:rsidR="00B80F63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тың </w:t>
      </w:r>
      <w:r w:rsidR="0037023E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«Қазақстандық модель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» </w:t>
      </w:r>
      <w:r w:rsidR="0037023E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даму жолының 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құндылықтары мен ерекшеліктері туралы ойлары</w:t>
      </w:r>
      <w:r w:rsidR="008707DA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талдаңыз.</w:t>
      </w:r>
    </w:p>
    <w:p w:rsidR="00611A48" w:rsidRPr="00524AAB" w:rsidRDefault="00F066D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Тәуелсіз Қазақстанның</w:t>
      </w:r>
      <w:r w:rsidR="00582A50"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қиыншылықтары: экономикалық дағдарыс, әлеуметтік  шиеленіс, тұрмыс деңгейінің төмендеуі, жұмыссыздық, қылмыстың көбеюі туралы баяндаңыз</w:t>
      </w:r>
      <w:r w:rsidR="008707DA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611A48" w:rsidRPr="00524AAB" w:rsidRDefault="006B3DE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</w:t>
      </w:r>
      <w:r w:rsidR="00A75FDC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жүргізілген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ж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оспарлы экономикадан нарықтық </w:t>
      </w:r>
      <w:r w:rsidR="00AD1775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экономикаға көшудің негізгі  кезеңдері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көрсетіңіз</w:t>
      </w:r>
      <w:r w:rsidR="008707DA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611A48" w:rsidRPr="00524AAB" w:rsidRDefault="00A75FD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и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ндустриалдық-инновациялық дамудың мемлекеттік бағдарламасы, оны жүзеге асырудың алғашқы табыстарын 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талдаңыз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611A48" w:rsidRPr="00524AAB" w:rsidRDefault="00CA00F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«ЭСПО-2017» халықаралық көрмесінің 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әлемдік танымал</w:t>
      </w:r>
      <w:r w:rsidR="0079050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дығының артуындағы тарихи маңыз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</w:p>
    <w:p w:rsidR="00611A48" w:rsidRPr="00524AAB" w:rsidRDefault="00A57A6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Қазақстан ЖОО жүргізілген реформалар: әл-Фараби атындағы ҚазҰУ-дің білім беру жүйесіндегі орны мен рөлі. 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</w:t>
      </w:r>
      <w:r w:rsidR="00155CC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</w:t>
      </w:r>
      <w:r w:rsidR="003D339C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, </w:t>
      </w:r>
      <w:r w:rsidR="003D339C" w:rsidRPr="00524AAB">
        <w:rPr>
          <w:rFonts w:ascii="Times New Roman" w:hAnsi="Times New Roman"/>
          <w:bCs/>
          <w:noProof/>
          <w:color w:val="000000" w:themeColor="text1"/>
          <w:spacing w:val="-6"/>
          <w:sz w:val="28"/>
          <w:szCs w:val="28"/>
          <w:lang w:val="kk-KZ"/>
        </w:rPr>
        <w:t>демографиялық үрдістер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ге талдау жасаңыз</w:t>
      </w:r>
      <w:r w:rsidR="00155CC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79050D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</w:t>
      </w:r>
      <w:r w:rsidR="008E3DA9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кіметтік емес ұйымдардың, кәсіподақтардың, азаматтық қоғам институттарының дамуын баяндаңыз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  <w:r w:rsidR="00155CC8" w:rsidRPr="00524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және оның жасампаздығын </w:t>
      </w:r>
      <w:r w:rsidR="00155CC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баяндаңыз.</w:t>
      </w:r>
    </w:p>
    <w:p w:rsidR="00E1694E" w:rsidRPr="00524AAB" w:rsidRDefault="00E1694E" w:rsidP="00E1694E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көпұлтты мемлекет. Қазақстан халқы Ассамблеясының (ҚХА) қызметі.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әлеуметтiк-экономикалық, құқықтық, ұйымдастырушылық жағдайлар мен кепiлдіктер жасау, бүкiл қоғам мүддесi үшiн олардың шығармашы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лық </w:t>
      </w:r>
      <w:r w:rsidR="00213BFF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ой-өрісін 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ашудың маңызы</w:t>
      </w:r>
      <w:r w:rsidR="0065113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Қауіпсіздік мәселелері контексіндегі Қазақстанның конфесс</w:t>
      </w:r>
      <w:r w:rsidR="007779AD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ионалдық саясаты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Елбасының «Халық тарих толқынында» тарихи зерттеулерге бағытталған бағдарламасы аясында қазақтың ұлттық тарихының шеңберін кеңейту және ұлттың жаңа тарихи дүниетанымын қалыптастырудың мәнін ашыңыз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9A2D23" w:rsidRPr="00524AAB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Мәдени мұраны зерделеудің біртұтас жүйесін құру – фольклор, дәстүр, әдет-ғұрыптар</w:t>
      </w:r>
      <w:r w:rsidR="007779AD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туралы баяндаңыз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9A2D23" w:rsidRPr="00524AAB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 мемлекеттілігі туралы тұжырым-Елбасының Ұлытау төрінде берген салиқалы сұхбаты</w:t>
      </w:r>
      <w:r w:rsidR="00A57AE0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талдаңыз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бастауының мәнін ашыңыз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lastRenderedPageBreak/>
        <w:t xml:space="preserve">Н.Ә.Назарбаевтың еңбектерінде Қазақ халқының қалыптасуына байланысты өзекті мәселелердің көтерілуі және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</w:t>
      </w:r>
      <w:r w:rsidR="0065113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394484" w:rsidRPr="00524AAB" w:rsidRDefault="00394484" w:rsidP="00A73C5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</w:t>
      </w:r>
      <w:r w:rsidR="0065113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BA4BC3" w:rsidRPr="00524AAB" w:rsidRDefault="00BA4BC3" w:rsidP="00BA4BC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</w:p>
    <w:p w:rsidR="00BA4BC3" w:rsidRPr="00524AAB" w:rsidRDefault="00BA4BC3" w:rsidP="00BA4BC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BA4BC3" w:rsidRPr="00524AAB" w:rsidRDefault="00BA4BC3" w:rsidP="00BC1C1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Елбасының ежелгі Ұлыстар мен Ордалардағы этносаяси үрдістердің қалыптасуына байланы</w:t>
      </w:r>
      <w:r w:rsidR="00BC1C10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сты пікірлері.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сыртқы саяси қатынастар саласындағы басымдықтарын ашып көрсетіңіз</w:t>
      </w:r>
      <w:r w:rsidR="009B386B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Біртұтас экономикалық кеңістік құру идеясы және оны жүзеге асыру туралы баяндаңыз</w:t>
      </w:r>
      <w:r w:rsidR="009B386B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D20479" w:rsidRPr="00B46CEA" w:rsidRDefault="00D2047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ҚР-ның саяси партиялар туралы Заңы және «Нұр Отан» ХДП - жетекші әлеуметтік-саяси күш ретінде маңызын талдаңыз.</w:t>
      </w:r>
    </w:p>
    <w:p w:rsidR="00862314" w:rsidRPr="00B46CEA" w:rsidRDefault="0086231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sz w:val="28"/>
          <w:szCs w:val="28"/>
          <w:lang w:val="kk-KZ"/>
        </w:rPr>
        <w:t>ҚР үрдіс алған мемлекеттік бағдарламалар маңызы.</w:t>
      </w:r>
    </w:p>
    <w:p w:rsidR="009C3319" w:rsidRPr="00B46CEA" w:rsidRDefault="009C331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«Қазақстан – 2050» стратегиясы</w:t>
      </w:r>
      <w:r w:rsidR="004E482C"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 xml:space="preserve"> мемлекеттік бағдарламасының мақсаты мен маңызы.</w:t>
      </w:r>
    </w:p>
    <w:p w:rsidR="00394484" w:rsidRPr="00B46CEA" w:rsidRDefault="00264F8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ҚР Президенті </w:t>
      </w:r>
      <w:r w:rsidR="00394484"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</w:t>
      </w:r>
      <w:r w:rsidR="00F20C6A"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ың «Әлем. ХХІ ғасыр» манифесіндегі негізгі қағидалары:</w:t>
      </w:r>
      <w:r w:rsidR="00F20C6A"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 xml:space="preserve"> соғысқа, ядролық қаруға және терроризмге қарсы күресу жөніндегі бастамаларына талдау жасаңыз.</w:t>
      </w:r>
    </w:p>
    <w:p w:rsidR="0096190C" w:rsidRPr="00B46CEA" w:rsidRDefault="00264F8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ҚР Президенті </w:t>
      </w:r>
      <w:r w:rsidR="0096190C"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 xml:space="preserve">Н.Ә. Назарбаевтың жаһандық мәселелерге байланысты көзқарастары мен бастамалары.   </w:t>
      </w:r>
    </w:p>
    <w:p w:rsidR="009D6DA2" w:rsidRPr="00B46CEA" w:rsidRDefault="009D6DA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Қазақстанның ЕҚЫҰ-ға төрағалығы және оның нәтижелерін талдаңыз.</w:t>
      </w:r>
    </w:p>
    <w:p w:rsidR="00BA4BC3" w:rsidRPr="00B46CEA" w:rsidRDefault="00BA4BC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Қазақстан Республикасы Тәуелсіздігінің 25 жылдығының атап өтілуі.</w:t>
      </w:r>
    </w:p>
    <w:p w:rsidR="00746A0C" w:rsidRPr="00B46CEA" w:rsidRDefault="00746A0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312A46" w:rsidRPr="00524AAB" w:rsidRDefault="00312A46" w:rsidP="00312A46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12A46" w:rsidRPr="00524AAB" w:rsidRDefault="00312A46" w:rsidP="00312A46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12A46" w:rsidRPr="00524AAB" w:rsidRDefault="00312A46" w:rsidP="00312A4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312A46" w:rsidRPr="00524AAB" w:rsidSect="006F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CA6435"/>
    <w:multiLevelType w:val="hybridMultilevel"/>
    <w:tmpl w:val="4D9EF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157B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2"/>
    <w:rsid w:val="00057645"/>
    <w:rsid w:val="000735D0"/>
    <w:rsid w:val="00073F00"/>
    <w:rsid w:val="00084E03"/>
    <w:rsid w:val="000852BC"/>
    <w:rsid w:val="000A7E67"/>
    <w:rsid w:val="000E516E"/>
    <w:rsid w:val="00100E3D"/>
    <w:rsid w:val="00145022"/>
    <w:rsid w:val="00155CC8"/>
    <w:rsid w:val="00213BFF"/>
    <w:rsid w:val="002402C1"/>
    <w:rsid w:val="00264F8F"/>
    <w:rsid w:val="00312A46"/>
    <w:rsid w:val="003362A5"/>
    <w:rsid w:val="0037023E"/>
    <w:rsid w:val="00394484"/>
    <w:rsid w:val="003D339C"/>
    <w:rsid w:val="00404FF5"/>
    <w:rsid w:val="00443D1C"/>
    <w:rsid w:val="00450E79"/>
    <w:rsid w:val="00492C9B"/>
    <w:rsid w:val="004C17C3"/>
    <w:rsid w:val="004E482C"/>
    <w:rsid w:val="004E4F3F"/>
    <w:rsid w:val="004F1661"/>
    <w:rsid w:val="0050549B"/>
    <w:rsid w:val="005133E4"/>
    <w:rsid w:val="00524AAB"/>
    <w:rsid w:val="00525C76"/>
    <w:rsid w:val="00541F7B"/>
    <w:rsid w:val="00582A50"/>
    <w:rsid w:val="005C0E64"/>
    <w:rsid w:val="005C5F4A"/>
    <w:rsid w:val="00611A48"/>
    <w:rsid w:val="00651136"/>
    <w:rsid w:val="00651193"/>
    <w:rsid w:val="006B3DE7"/>
    <w:rsid w:val="006C6EE6"/>
    <w:rsid w:val="006F3BB5"/>
    <w:rsid w:val="00746A0C"/>
    <w:rsid w:val="007779AD"/>
    <w:rsid w:val="0079050D"/>
    <w:rsid w:val="007C401F"/>
    <w:rsid w:val="00862314"/>
    <w:rsid w:val="00863482"/>
    <w:rsid w:val="008707DA"/>
    <w:rsid w:val="008E3DA9"/>
    <w:rsid w:val="0096190C"/>
    <w:rsid w:val="009A2D23"/>
    <w:rsid w:val="009B386B"/>
    <w:rsid w:val="009C3319"/>
    <w:rsid w:val="009D6DA2"/>
    <w:rsid w:val="00A0502B"/>
    <w:rsid w:val="00A065F3"/>
    <w:rsid w:val="00A45C1C"/>
    <w:rsid w:val="00A53B64"/>
    <w:rsid w:val="00A57A67"/>
    <w:rsid w:val="00A57AE0"/>
    <w:rsid w:val="00A73C59"/>
    <w:rsid w:val="00A75FDC"/>
    <w:rsid w:val="00A76960"/>
    <w:rsid w:val="00AD1775"/>
    <w:rsid w:val="00B46CEA"/>
    <w:rsid w:val="00B54E4A"/>
    <w:rsid w:val="00B80F63"/>
    <w:rsid w:val="00BA4BC3"/>
    <w:rsid w:val="00BC1C10"/>
    <w:rsid w:val="00BE07B6"/>
    <w:rsid w:val="00C13743"/>
    <w:rsid w:val="00C345F7"/>
    <w:rsid w:val="00C363D3"/>
    <w:rsid w:val="00C83BB1"/>
    <w:rsid w:val="00CA00F1"/>
    <w:rsid w:val="00CA291D"/>
    <w:rsid w:val="00CD1879"/>
    <w:rsid w:val="00D129CE"/>
    <w:rsid w:val="00D20479"/>
    <w:rsid w:val="00D71B3A"/>
    <w:rsid w:val="00E1694E"/>
    <w:rsid w:val="00E852D6"/>
    <w:rsid w:val="00EB2766"/>
    <w:rsid w:val="00EB444E"/>
    <w:rsid w:val="00ED163C"/>
    <w:rsid w:val="00ED53BA"/>
    <w:rsid w:val="00F066DC"/>
    <w:rsid w:val="00F13D3B"/>
    <w:rsid w:val="00F166E8"/>
    <w:rsid w:val="00F20C6A"/>
    <w:rsid w:val="00F27593"/>
    <w:rsid w:val="00F326B0"/>
    <w:rsid w:val="00F34F0B"/>
    <w:rsid w:val="00F44BDF"/>
    <w:rsid w:val="00F53AB7"/>
    <w:rsid w:val="00F82B6A"/>
    <w:rsid w:val="00F8490B"/>
    <w:rsid w:val="00F8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8191-7D81-4060-96A4-06F71E7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Уразбаева Акжамал</dc:creator>
  <cp:lastModifiedBy>Кумганбаев Жандос</cp:lastModifiedBy>
  <cp:revision>2</cp:revision>
  <cp:lastPrinted>2017-11-27T11:44:00Z</cp:lastPrinted>
  <dcterms:created xsi:type="dcterms:W3CDTF">2018-01-10T05:46:00Z</dcterms:created>
  <dcterms:modified xsi:type="dcterms:W3CDTF">2018-01-10T05:46:00Z</dcterms:modified>
</cp:coreProperties>
</file>